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03" w:rsidRDefault="00B82603" w:rsidP="00B82603">
      <w:pPr>
        <w:jc w:val="center"/>
        <w:rPr>
          <w:rFonts w:ascii="Times New Roman" w:eastAsia="Calibri" w:hAnsi="Times New Roman" w:cs="Times New Roman"/>
          <w:lang w:val="ro-MD"/>
        </w:rPr>
      </w:pPr>
      <w:r w:rsidRPr="00B62E7A">
        <w:rPr>
          <w:rFonts w:ascii="Times New Roman" w:eastAsia="Calibri" w:hAnsi="Times New Roman" w:cs="Times New Roman"/>
          <w:lang w:val="ro-MD"/>
        </w:rPr>
        <w:t xml:space="preserve">CONSILIUL </w:t>
      </w:r>
      <w:r w:rsidR="00602B2B">
        <w:rPr>
          <w:rFonts w:ascii="Times New Roman" w:eastAsia="Calibri" w:hAnsi="Times New Roman" w:cs="Times New Roman"/>
          <w:lang w:val="ro-MD"/>
        </w:rPr>
        <w:t>LOCAL MOROZENI</w:t>
      </w:r>
    </w:p>
    <w:p w:rsidR="00B82603" w:rsidRPr="00EF6E0B" w:rsidRDefault="00B82603" w:rsidP="00B82603">
      <w:pPr>
        <w:jc w:val="right"/>
        <w:rPr>
          <w:rFonts w:ascii="Times New Roman" w:eastAsia="Calibri" w:hAnsi="Times New Roman" w:cs="Times New Roman"/>
          <w:b/>
          <w:lang w:val="ro-MD"/>
        </w:rPr>
      </w:pPr>
      <w:r w:rsidRPr="00EF6E0B">
        <w:rPr>
          <w:rFonts w:ascii="Times New Roman" w:eastAsia="Calibri" w:hAnsi="Times New Roman" w:cs="Times New Roman"/>
          <w:b/>
          <w:lang w:val="ro-MD"/>
        </w:rPr>
        <w:t xml:space="preserve">PROIECT DE DECIZIE                                                                                                                                                                                      </w:t>
      </w:r>
    </w:p>
    <w:p w:rsidR="00B82603" w:rsidRPr="00FA0E9D" w:rsidRDefault="00B82603" w:rsidP="00B82603">
      <w:pPr>
        <w:jc w:val="center"/>
        <w:rPr>
          <w:rFonts w:ascii="Times New Roman" w:eastAsia="Calibri" w:hAnsi="Times New Roman" w:cs="Times New Roman"/>
          <w:lang w:val="ro-MD"/>
        </w:rPr>
      </w:pPr>
      <w:r>
        <w:rPr>
          <w:rFonts w:ascii="Times New Roman" w:eastAsia="Calibri" w:hAnsi="Times New Roman" w:cs="Times New Roman"/>
          <w:lang w:val="ro-MD"/>
        </w:rPr>
        <w:t>Nr_____</w:t>
      </w:r>
      <w:r w:rsidRPr="00B62E7A">
        <w:rPr>
          <w:rFonts w:ascii="Times New Roman" w:eastAsia="Calibri" w:hAnsi="Times New Roman" w:cs="Times New Roman"/>
          <w:lang w:val="ro-M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val="ro-MD"/>
        </w:rPr>
        <w:t xml:space="preserve">          din____________ 2020</w:t>
      </w:r>
    </w:p>
    <w:p w:rsidR="00B82603" w:rsidRPr="00B62E7A" w:rsidRDefault="00B82603" w:rsidP="00B82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B82603" w:rsidRPr="002D089D" w:rsidRDefault="00B82603" w:rsidP="00B82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D089D">
        <w:rPr>
          <w:rFonts w:ascii="Times New Roman" w:hAnsi="Times New Roman" w:cs="Times New Roman"/>
          <w:sz w:val="24"/>
          <w:szCs w:val="24"/>
          <w:lang w:val="ro-MD"/>
        </w:rPr>
        <w:t xml:space="preserve">Cu privire la selectarea străzilor </w:t>
      </w:r>
    </w:p>
    <w:p w:rsidR="00B82603" w:rsidRDefault="00765FAB" w:rsidP="00765F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ce vor fi reparate </w:t>
      </w:r>
      <w:r w:rsidR="00B82603" w:rsidRPr="002D089D">
        <w:rPr>
          <w:rFonts w:ascii="Times New Roman" w:hAnsi="Times New Roman" w:cs="Times New Roman"/>
          <w:sz w:val="24"/>
          <w:szCs w:val="24"/>
          <w:lang w:val="ro-MD"/>
        </w:rPr>
        <w:t>î</w:t>
      </w:r>
      <w:r w:rsidR="002D089D" w:rsidRPr="002D089D">
        <w:rPr>
          <w:rFonts w:ascii="Times New Roman" w:hAnsi="Times New Roman" w:cs="Times New Roman"/>
          <w:sz w:val="24"/>
          <w:szCs w:val="24"/>
          <w:lang w:val="ro-MD"/>
        </w:rPr>
        <w:t>n anul 2020 din</w:t>
      </w:r>
      <w:r w:rsidR="00B82603" w:rsidRPr="002D0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contul</w:t>
      </w:r>
    </w:p>
    <w:p w:rsidR="00765FAB" w:rsidRPr="002D089D" w:rsidRDefault="00765FAB" w:rsidP="00765F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surselor financiare alocate de Fondul Rutier</w:t>
      </w:r>
    </w:p>
    <w:p w:rsidR="00B82603" w:rsidRPr="002D089D" w:rsidRDefault="00B82603" w:rsidP="00B82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82603" w:rsidRDefault="00972B45" w:rsidP="00972B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În conformitate cu art. 10, 118-126 Cod administrativ nr.116/2018, </w:t>
      </w:r>
      <w:r w:rsidR="00765FA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art.8 alin.(2), (3),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art. </w:t>
      </w:r>
      <w:r w:rsidR="00B82603" w:rsidRPr="00B62E7A">
        <w:rPr>
          <w:rFonts w:ascii="Times New Roman" w:hAnsi="Times New Roman" w:cs="Times New Roman"/>
          <w:sz w:val="24"/>
          <w:szCs w:val="24"/>
          <w:lang w:val="ro-MD"/>
        </w:rPr>
        <w:t xml:space="preserve">14 </w:t>
      </w:r>
      <w:r w:rsidR="00AD2B4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alin.2 lit. (f</w:t>
      </w:r>
      <w:r w:rsidR="00B8260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B82603" w:rsidRPr="000F31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AD2B4D">
        <w:rPr>
          <w:rFonts w:ascii="Times New Roman" w:hAnsi="Times New Roman" w:cs="Times New Roman"/>
          <w:sz w:val="24"/>
          <w:szCs w:val="24"/>
          <w:lang w:val="ro-MD"/>
        </w:rPr>
        <w:t>al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Legii</w:t>
      </w:r>
      <w:r w:rsidR="00B82603" w:rsidRPr="00B62E7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82603">
        <w:rPr>
          <w:rFonts w:ascii="Times New Roman" w:hAnsi="Times New Roman" w:cs="Times New Roman"/>
          <w:sz w:val="24"/>
          <w:szCs w:val="24"/>
          <w:lang w:val="ro-MD"/>
        </w:rPr>
        <w:t xml:space="preserve">nr. 436/2006 </w:t>
      </w:r>
      <w:r w:rsidR="00B82603" w:rsidRPr="00B62E7A">
        <w:rPr>
          <w:rFonts w:ascii="Times New Roman" w:hAnsi="Times New Roman" w:cs="Times New Roman"/>
          <w:sz w:val="24"/>
          <w:szCs w:val="24"/>
          <w:lang w:val="ro-MD"/>
        </w:rPr>
        <w:t>privind administrația publică lo</w:t>
      </w:r>
      <w:r w:rsidR="00B82603">
        <w:rPr>
          <w:rFonts w:ascii="Times New Roman" w:hAnsi="Times New Roman" w:cs="Times New Roman"/>
          <w:sz w:val="24"/>
          <w:szCs w:val="24"/>
          <w:lang w:val="ro-MD"/>
        </w:rPr>
        <w:t>cală;</w:t>
      </w:r>
      <w:r w:rsidR="00B82603" w:rsidRPr="00B62E7A">
        <w:rPr>
          <w:rFonts w:ascii="Times New Roman" w:hAnsi="Times New Roman" w:cs="Times New Roman"/>
          <w:sz w:val="24"/>
          <w:szCs w:val="24"/>
          <w:lang w:val="ro-MD"/>
        </w:rPr>
        <w:t xml:space="preserve"> art.</w:t>
      </w:r>
      <w:r w:rsidR="00AD2B4D">
        <w:rPr>
          <w:rFonts w:ascii="Times New Roman" w:hAnsi="Times New Roman" w:cs="Times New Roman"/>
          <w:sz w:val="24"/>
          <w:szCs w:val="24"/>
          <w:lang w:val="ro-MD"/>
        </w:rPr>
        <w:t xml:space="preserve">4 (1) lit. d) al Legii nr.435/2006 privind descentralizarea administrativă; </w:t>
      </w:r>
      <w:r w:rsidR="00D831FB">
        <w:rPr>
          <w:rFonts w:ascii="Times New Roman" w:hAnsi="Times New Roman" w:cs="Times New Roman"/>
          <w:sz w:val="24"/>
          <w:szCs w:val="24"/>
          <w:lang w:val="ro-MD"/>
        </w:rPr>
        <w:t>art. 2 alin.3 subpuct 3 lit.</w:t>
      </w:r>
      <w:r w:rsidR="00B82603" w:rsidRPr="00B62E7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831FB">
        <w:rPr>
          <w:rFonts w:ascii="Times New Roman" w:hAnsi="Times New Roman" w:cs="Times New Roman"/>
          <w:sz w:val="24"/>
          <w:szCs w:val="24"/>
          <w:lang w:val="ro-MD"/>
        </w:rPr>
        <w:t xml:space="preserve">c), art.5 alin.3 </w:t>
      </w:r>
      <w:r w:rsidR="00B61973">
        <w:rPr>
          <w:rFonts w:ascii="Times New Roman" w:hAnsi="Times New Roman" w:cs="Times New Roman"/>
          <w:sz w:val="24"/>
          <w:szCs w:val="24"/>
          <w:lang w:val="ro-MD"/>
        </w:rPr>
        <w:t>al Legii drumurilor nr.509/1995</w:t>
      </w:r>
      <w:r w:rsidR="00B82603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765FAB">
        <w:rPr>
          <w:rFonts w:ascii="Times New Roman" w:hAnsi="Times New Roman" w:cs="Times New Roman"/>
          <w:sz w:val="24"/>
          <w:szCs w:val="24"/>
          <w:lang w:val="ro-MD"/>
        </w:rPr>
        <w:t>întru asigurarea funcționării eficiente a infrastructurii din teritoriul administrat, amenajarea căilor de acces în localități, securitatea traficului rutier de mărfuri și pasageri pe drumuri de importanță locală, în conformitate cu Legea Fondului Rutier nr.720/1996</w:t>
      </w:r>
      <w:r w:rsidR="00B51AC9">
        <w:rPr>
          <w:rFonts w:ascii="Times New Roman" w:hAnsi="Times New Roman" w:cs="Times New Roman"/>
          <w:sz w:val="24"/>
          <w:szCs w:val="24"/>
          <w:lang w:val="ro-MD"/>
        </w:rPr>
        <w:t>, Consiliul comunal Morozeni</w:t>
      </w:r>
      <w:r w:rsidR="00D831F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82603" w:rsidRDefault="00B82603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B82603" w:rsidRPr="00B62E7A" w:rsidRDefault="00B82603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B82603" w:rsidRPr="00B62E7A" w:rsidRDefault="00B82603" w:rsidP="00B82603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62E7A">
        <w:rPr>
          <w:rFonts w:ascii="Times New Roman" w:hAnsi="Times New Roman" w:cs="Times New Roman"/>
          <w:b/>
          <w:sz w:val="24"/>
          <w:szCs w:val="24"/>
          <w:lang w:val="ro-MD"/>
        </w:rPr>
        <w:t xml:space="preserve">DECIDE: </w:t>
      </w:r>
    </w:p>
    <w:p w:rsidR="005B23EF" w:rsidRPr="007A12CD" w:rsidRDefault="00B82603" w:rsidP="00B928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Se </w:t>
      </w:r>
      <w:r w:rsidR="00D831FB"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selectează </w:t>
      </w:r>
      <w:r w:rsidR="005B23EF" w:rsidRPr="007A12CD">
        <w:rPr>
          <w:rFonts w:ascii="Times New Roman" w:hAnsi="Times New Roman" w:cs="Times New Roman"/>
          <w:sz w:val="24"/>
          <w:szCs w:val="24"/>
          <w:lang w:val="ro-MD"/>
        </w:rPr>
        <w:t>sectoarele de drum public local</w:t>
      </w:r>
      <w:r w:rsidR="000D66DC"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 propriet</w:t>
      </w:r>
      <w:r w:rsidR="00B51AC9" w:rsidRPr="007A12CD">
        <w:rPr>
          <w:rFonts w:ascii="Times New Roman" w:hAnsi="Times New Roman" w:cs="Times New Roman"/>
          <w:sz w:val="24"/>
          <w:szCs w:val="24"/>
          <w:lang w:val="ro-MD"/>
        </w:rPr>
        <w:t>ate publică a comunei Morozeni, r</w:t>
      </w:r>
      <w:r w:rsidR="000D66DC" w:rsidRPr="007A12CD">
        <w:rPr>
          <w:rFonts w:ascii="Times New Roman" w:hAnsi="Times New Roman" w:cs="Times New Roman"/>
          <w:sz w:val="24"/>
          <w:szCs w:val="24"/>
          <w:lang w:val="ro-MD"/>
        </w:rPr>
        <w:t>l Orhei</w:t>
      </w:r>
      <w:r w:rsidR="00B51AC9" w:rsidRPr="007A12CD">
        <w:rPr>
          <w:rFonts w:ascii="Times New Roman" w:hAnsi="Times New Roman" w:cs="Times New Roman"/>
          <w:sz w:val="24"/>
          <w:szCs w:val="24"/>
          <w:lang w:val="ro-MD"/>
        </w:rPr>
        <w:t>, în scopul</w:t>
      </w:r>
      <w:r w:rsidR="000D66DC"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 reparație</w:t>
      </w:r>
      <w:r w:rsidR="00B51AC9" w:rsidRPr="007A12CD">
        <w:rPr>
          <w:rFonts w:ascii="Times New Roman" w:hAnsi="Times New Roman" w:cs="Times New Roman"/>
          <w:sz w:val="24"/>
          <w:szCs w:val="24"/>
          <w:lang w:val="ro-MD"/>
        </w:rPr>
        <w:t>i periodice a sistemului rutier</w:t>
      </w:r>
      <w:r w:rsidR="000D66DC"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 în </w:t>
      </w:r>
      <w:r w:rsidR="00B51AC9"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dependență de nivelul degradării, în varianta </w:t>
      </w:r>
      <w:r w:rsidR="00765FAB"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albă al </w:t>
      </w:r>
      <w:r w:rsidR="00B51AC9" w:rsidRPr="007A12CD">
        <w:rPr>
          <w:rFonts w:ascii="Times New Roman" w:hAnsi="Times New Roman" w:cs="Times New Roman"/>
          <w:sz w:val="24"/>
          <w:szCs w:val="24"/>
          <w:lang w:val="ro-MD"/>
        </w:rPr>
        <w:t>amenajării îmbrăcăm</w:t>
      </w:r>
      <w:r w:rsidR="00765FAB" w:rsidRPr="007A12CD">
        <w:rPr>
          <w:rFonts w:ascii="Times New Roman" w:hAnsi="Times New Roman" w:cs="Times New Roman"/>
          <w:sz w:val="24"/>
          <w:szCs w:val="24"/>
          <w:lang w:val="ro-MD"/>
        </w:rPr>
        <w:t>intei rutiere</w:t>
      </w:r>
      <w:r w:rsidR="005B23EF"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, din </w:t>
      </w:r>
      <w:r w:rsidR="00D228AB"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contul surselor financiare alocate de Fondul Rutier din comuna Morozeni, </w:t>
      </w:r>
      <w:r w:rsidR="005B23EF" w:rsidRPr="007A12CD">
        <w:rPr>
          <w:rFonts w:ascii="Times New Roman" w:hAnsi="Times New Roman" w:cs="Times New Roman"/>
          <w:sz w:val="24"/>
          <w:szCs w:val="24"/>
          <w:lang w:val="ro-MD"/>
        </w:rPr>
        <w:t>conform profilului transversal, după cum urmează:</w:t>
      </w:r>
    </w:p>
    <w:p w:rsidR="005B23EF" w:rsidRPr="007A12CD" w:rsidRDefault="005B23EF" w:rsidP="005B23E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A12CD">
        <w:rPr>
          <w:rFonts w:ascii="Times New Roman" w:hAnsi="Times New Roman" w:cs="Times New Roman"/>
          <w:sz w:val="24"/>
          <w:szCs w:val="24"/>
          <w:lang w:val="ro-MD"/>
        </w:rPr>
        <w:t>s. Morozeni,</w:t>
      </w:r>
      <w:r w:rsidR="00D228AB"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 (___________</w:t>
      </w:r>
      <w:r w:rsidR="007307B8" w:rsidRPr="007A12CD">
        <w:rPr>
          <w:rFonts w:ascii="Times New Roman" w:hAnsi="Times New Roman" w:cs="Times New Roman"/>
          <w:sz w:val="24"/>
          <w:szCs w:val="24"/>
          <w:lang w:val="ro-MD"/>
        </w:rPr>
        <w:t>)</w:t>
      </w:r>
      <w:r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 conform a</w:t>
      </w:r>
      <w:r w:rsidR="006E5DAB" w:rsidRPr="007A12CD">
        <w:rPr>
          <w:rFonts w:ascii="Times New Roman" w:hAnsi="Times New Roman" w:cs="Times New Roman"/>
          <w:sz w:val="24"/>
          <w:szCs w:val="24"/>
          <w:lang w:val="ro-MD"/>
        </w:rPr>
        <w:t>nexei nr.1 al prezentei</w:t>
      </w:r>
      <w:r w:rsidR="00D228AB"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 decizii, lungimea de ________</w:t>
      </w:r>
      <w:r w:rsidR="00617A74"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m, </w:t>
      </w:r>
      <w:r w:rsidR="00D228AB" w:rsidRPr="007A12CD">
        <w:rPr>
          <w:rFonts w:ascii="Times New Roman" w:hAnsi="Times New Roman" w:cs="Times New Roman"/>
          <w:sz w:val="24"/>
          <w:szCs w:val="24"/>
          <w:lang w:val="ro-MD"/>
        </w:rPr>
        <w:t>cu suprafața de ____________</w:t>
      </w:r>
      <w:r w:rsidR="006E5DAB"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 m</w:t>
      </w:r>
      <w:r w:rsidR="006E5DAB" w:rsidRPr="007A12CD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>2</w:t>
      </w:r>
      <w:r w:rsidR="006E5DAB" w:rsidRPr="007A12CD">
        <w:rPr>
          <w:rFonts w:ascii="Times New Roman" w:hAnsi="Times New Roman" w:cs="Times New Roman"/>
          <w:sz w:val="24"/>
          <w:szCs w:val="24"/>
          <w:lang w:val="ro-MD"/>
        </w:rPr>
        <w:t>, tipul profilului II;</w:t>
      </w:r>
    </w:p>
    <w:p w:rsidR="00B82603" w:rsidRPr="007A12CD" w:rsidRDefault="005B23EF" w:rsidP="006E5DA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s. Breanova, </w:t>
      </w:r>
      <w:r w:rsidR="00D228AB" w:rsidRPr="007A12CD">
        <w:rPr>
          <w:rFonts w:ascii="Times New Roman" w:hAnsi="Times New Roman" w:cs="Times New Roman"/>
          <w:sz w:val="24"/>
          <w:szCs w:val="24"/>
          <w:lang w:val="ro-MD"/>
        </w:rPr>
        <w:t>(__________</w:t>
      </w:r>
      <w:r w:rsidR="007307B8" w:rsidRPr="007A12CD">
        <w:rPr>
          <w:rFonts w:ascii="Times New Roman" w:hAnsi="Times New Roman" w:cs="Times New Roman"/>
          <w:sz w:val="24"/>
          <w:szCs w:val="24"/>
          <w:lang w:val="ro-MD"/>
        </w:rPr>
        <w:t>)</w:t>
      </w:r>
      <w:r w:rsidRPr="007A12CD">
        <w:rPr>
          <w:rFonts w:ascii="Times New Roman" w:hAnsi="Times New Roman" w:cs="Times New Roman"/>
          <w:sz w:val="24"/>
          <w:szCs w:val="24"/>
          <w:lang w:val="ro-MD"/>
        </w:rPr>
        <w:t>conform a</w:t>
      </w:r>
      <w:r w:rsidR="006E5DAB"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nexei nr.2 al prezentei decizii, </w:t>
      </w:r>
      <w:r w:rsidR="00D228AB" w:rsidRPr="007A12CD">
        <w:rPr>
          <w:rFonts w:ascii="Times New Roman" w:hAnsi="Times New Roman" w:cs="Times New Roman"/>
          <w:sz w:val="24"/>
          <w:szCs w:val="24"/>
          <w:lang w:val="ro-MD"/>
        </w:rPr>
        <w:t>lungimea de ____ m, cu suprafața de ________</w:t>
      </w:r>
      <w:r w:rsidR="006E5DAB" w:rsidRPr="007A12CD">
        <w:rPr>
          <w:rFonts w:ascii="Times New Roman" w:hAnsi="Times New Roman" w:cs="Times New Roman"/>
          <w:sz w:val="24"/>
          <w:szCs w:val="24"/>
          <w:lang w:val="ro-MD"/>
        </w:rPr>
        <w:t>m</w:t>
      </w:r>
      <w:r w:rsidR="006E5DAB" w:rsidRPr="007A12CD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>2</w:t>
      </w:r>
      <w:r w:rsidR="006E5DAB" w:rsidRPr="007A12CD">
        <w:rPr>
          <w:rFonts w:ascii="Times New Roman" w:hAnsi="Times New Roman" w:cs="Times New Roman"/>
          <w:sz w:val="24"/>
          <w:szCs w:val="24"/>
          <w:lang w:val="ro-MD"/>
        </w:rPr>
        <w:t>, tipul profilului II;</w:t>
      </w:r>
      <w:r w:rsidR="000D66DC"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553923" w:rsidRPr="007A12CD" w:rsidRDefault="00B82603" w:rsidP="00B9286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7A12CD">
        <w:rPr>
          <w:rFonts w:ascii="Times New Roman" w:hAnsi="Times New Roman" w:cs="Times New Roman"/>
          <w:color w:val="000000"/>
          <w:sz w:val="24"/>
          <w:szCs w:val="24"/>
          <w:lang w:val="ro-MD"/>
        </w:rPr>
        <w:t>Prezenta decizie intră în vigoare la data includerii în Registrul de Stat al actelor locale</w:t>
      </w:r>
      <w:r w:rsidR="00553923" w:rsidRPr="007A12CD">
        <w:rPr>
          <w:rFonts w:ascii="Times New Roman" w:hAnsi="Times New Roman" w:cs="Times New Roman"/>
          <w:color w:val="000000"/>
          <w:sz w:val="24"/>
          <w:szCs w:val="24"/>
          <w:lang w:val="ro-MD"/>
        </w:rPr>
        <w:t>.</w:t>
      </w:r>
      <w:r w:rsidRPr="007A12CD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</w:p>
    <w:p w:rsidR="00B82603" w:rsidRPr="007A12CD" w:rsidRDefault="00B82603" w:rsidP="00B9286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Controlul </w:t>
      </w:r>
      <w:r w:rsidR="00B51AC9"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executării prezentei decizii </w:t>
      </w:r>
      <w:r w:rsidR="00D228AB" w:rsidRPr="007A12CD">
        <w:rPr>
          <w:rFonts w:ascii="Times New Roman" w:hAnsi="Times New Roman" w:cs="Times New Roman"/>
          <w:sz w:val="24"/>
          <w:szCs w:val="24"/>
          <w:lang w:val="ro-MD"/>
        </w:rPr>
        <w:t>se pune pe seama</w:t>
      </w:r>
      <w:r w:rsidR="00564FB7"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17A74" w:rsidRPr="007A12CD">
        <w:rPr>
          <w:rFonts w:ascii="Times New Roman" w:hAnsi="Times New Roman" w:cs="Times New Roman"/>
          <w:sz w:val="24"/>
          <w:szCs w:val="24"/>
          <w:lang w:val="ro-MD"/>
        </w:rPr>
        <w:t>primarul</w:t>
      </w:r>
      <w:r w:rsidR="00D228AB" w:rsidRPr="007A12CD">
        <w:rPr>
          <w:rFonts w:ascii="Times New Roman" w:hAnsi="Times New Roman" w:cs="Times New Roman"/>
          <w:sz w:val="24"/>
          <w:szCs w:val="24"/>
          <w:lang w:val="ro-MD"/>
        </w:rPr>
        <w:t>ui</w:t>
      </w:r>
      <w:r w:rsidR="00B51AC9" w:rsidRPr="007A12CD">
        <w:rPr>
          <w:rFonts w:ascii="Times New Roman" w:hAnsi="Times New Roman" w:cs="Times New Roman"/>
          <w:sz w:val="24"/>
          <w:szCs w:val="24"/>
          <w:lang w:val="ro-MD"/>
        </w:rPr>
        <w:t xml:space="preserve"> comunei Morozeni, dl Igor ȚURCAN</w:t>
      </w:r>
      <w:r w:rsidRPr="007A12C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B82603" w:rsidRPr="0078331E" w:rsidRDefault="00B82603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331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82603" w:rsidRDefault="00B82603" w:rsidP="00B82603">
      <w:pPr>
        <w:pStyle w:val="a4"/>
        <w:spacing w:line="276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p w:rsidR="00B82603" w:rsidRDefault="00B82603" w:rsidP="00B82603">
      <w:pPr>
        <w:pStyle w:val="a4"/>
        <w:spacing w:line="276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p w:rsidR="00B92866" w:rsidRDefault="00B92866" w:rsidP="00B82603">
      <w:pPr>
        <w:pStyle w:val="a4"/>
        <w:spacing w:line="276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p w:rsidR="00B92866" w:rsidRPr="00FA0E9D" w:rsidRDefault="00B92866" w:rsidP="00B82603">
      <w:pPr>
        <w:pStyle w:val="a4"/>
        <w:spacing w:line="276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p w:rsidR="00B82603" w:rsidRPr="00B62E7A" w:rsidRDefault="00B82603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</w:p>
    <w:p w:rsidR="00B51AC9" w:rsidRDefault="00B82603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 xml:space="preserve">        </w:t>
      </w:r>
      <w:r w:rsidRPr="00B62E7A">
        <w:rPr>
          <w:rFonts w:ascii="Times New Roman" w:hAnsi="Times New Roman" w:cs="Times New Roman"/>
          <w:sz w:val="24"/>
          <w:szCs w:val="24"/>
          <w:lang w:val="ro-MD"/>
        </w:rPr>
        <w:t>Autor</w:t>
      </w:r>
      <w:r w:rsidR="00B92866">
        <w:rPr>
          <w:rFonts w:ascii="Times New Roman" w:hAnsi="Times New Roman" w:cs="Times New Roman"/>
          <w:sz w:val="24"/>
          <w:szCs w:val="24"/>
          <w:lang w:val="ro-MD"/>
        </w:rPr>
        <w:t>ul proiectului</w:t>
      </w:r>
      <w:r w:rsidRPr="00B62E7A">
        <w:rPr>
          <w:rFonts w:ascii="Times New Roman" w:hAnsi="Times New Roman" w:cs="Times New Roman"/>
          <w:sz w:val="24"/>
          <w:szCs w:val="24"/>
          <w:lang w:val="ro-MD"/>
        </w:rPr>
        <w:t>: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51AC9" w:rsidRDefault="00B51AC9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B82603" w:rsidRDefault="00B51AC9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Primarul comunei Morozeni</w:t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  <w:t>Igor ȚURCAN</w:t>
      </w: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 xml:space="preserve">                                         </w:t>
      </w: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D228AB" w:rsidRDefault="00D228AB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D228AB" w:rsidRDefault="00D228AB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D228AB" w:rsidRDefault="00D228AB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D228AB" w:rsidRDefault="00D228AB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B82603" w:rsidRPr="00B62E7A" w:rsidRDefault="00B82603" w:rsidP="00B82603">
      <w:pPr>
        <w:spacing w:after="0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  <w:r w:rsidRPr="00B62E7A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>NOTĂ INFORMATIVĂ</w:t>
      </w:r>
    </w:p>
    <w:p w:rsidR="00B82603" w:rsidRPr="00B62E7A" w:rsidRDefault="00B82603" w:rsidP="00B82603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B62E7A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la Decizia </w:t>
      </w:r>
      <w:r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consiliului local</w:t>
      </w:r>
    </w:p>
    <w:p w:rsidR="00B82603" w:rsidRDefault="00B82603" w:rsidP="00B82603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o-RO"/>
        </w:rPr>
      </w:pPr>
      <w:r w:rsidRPr="00B62E7A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nr.</w:t>
      </w:r>
      <w:r w:rsidRPr="00B62E7A"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o-RO"/>
        </w:rPr>
        <w:t xml:space="preserve">             </w:t>
      </w:r>
      <w:r w:rsidRPr="00B62E7A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din </w:t>
      </w:r>
      <w:r w:rsidRPr="00B62E7A"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o-RO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o-RO"/>
        </w:rPr>
        <w:t xml:space="preserve">                            2020</w:t>
      </w:r>
    </w:p>
    <w:p w:rsidR="00B92866" w:rsidRPr="00B62E7A" w:rsidRDefault="00B92866" w:rsidP="00B82603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o-RO"/>
        </w:rPr>
      </w:pPr>
    </w:p>
    <w:p w:rsidR="00D228AB" w:rsidRPr="002D089D" w:rsidRDefault="00D228AB" w:rsidP="00D228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D089D">
        <w:rPr>
          <w:rFonts w:ascii="Times New Roman" w:hAnsi="Times New Roman" w:cs="Times New Roman"/>
          <w:sz w:val="24"/>
          <w:szCs w:val="24"/>
          <w:lang w:val="ro-MD"/>
        </w:rPr>
        <w:t xml:space="preserve">Cu privire la selectarea străzilor </w:t>
      </w:r>
    </w:p>
    <w:p w:rsidR="00D228AB" w:rsidRDefault="00D228AB" w:rsidP="00D228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ce vor fi reparate </w:t>
      </w:r>
      <w:r w:rsidRPr="002D089D">
        <w:rPr>
          <w:rFonts w:ascii="Times New Roman" w:hAnsi="Times New Roman" w:cs="Times New Roman"/>
          <w:sz w:val="24"/>
          <w:szCs w:val="24"/>
          <w:lang w:val="ro-MD"/>
        </w:rPr>
        <w:t xml:space="preserve">în anul 2020 din </w:t>
      </w:r>
      <w:r>
        <w:rPr>
          <w:rFonts w:ascii="Times New Roman" w:hAnsi="Times New Roman" w:cs="Times New Roman"/>
          <w:sz w:val="24"/>
          <w:szCs w:val="24"/>
          <w:lang w:val="ro-MD"/>
        </w:rPr>
        <w:t>contul</w:t>
      </w:r>
    </w:p>
    <w:p w:rsidR="00D228AB" w:rsidRPr="002D089D" w:rsidRDefault="00D228AB" w:rsidP="00D228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surselor financiare alocate de Fondul Rutier</w:t>
      </w:r>
    </w:p>
    <w:p w:rsidR="00B82603" w:rsidRPr="0032572F" w:rsidRDefault="00B82603" w:rsidP="00B82603">
      <w:pPr>
        <w:spacing w:after="0"/>
        <w:ind w:right="-23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</w:p>
    <w:tbl>
      <w:tblPr>
        <w:tblW w:w="515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3"/>
      </w:tblGrid>
      <w:tr w:rsidR="00B82603" w:rsidRPr="00B62E7A" w:rsidTr="00585717">
        <w:trPr>
          <w:trHeight w:val="4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numPr>
                <w:ilvl w:val="3"/>
                <w:numId w:val="2"/>
              </w:numPr>
              <w:tabs>
                <w:tab w:val="left" w:pos="284"/>
                <w:tab w:val="left" w:pos="1196"/>
                <w:tab w:val="num" w:pos="2093"/>
              </w:tabs>
              <w:spacing w:after="0" w:line="240" w:lineRule="auto"/>
              <w:ind w:right="284" w:hanging="2880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>Denumirea autorului şi, după caz, a participanţilor la elaborarea proiectului</w:t>
            </w:r>
          </w:p>
          <w:p w:rsidR="00B82603" w:rsidRPr="00B62E7A" w:rsidRDefault="00B82603" w:rsidP="0021134F">
            <w:pPr>
              <w:tabs>
                <w:tab w:val="left" w:pos="1185"/>
              </w:tabs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Pr</w:t>
            </w:r>
            <w:r w:rsidR="00B51AC9">
              <w:rPr>
                <w:rFonts w:ascii="Times New Roman" w:eastAsia="Times New Roman" w:hAnsi="Times New Roman" w:cs="Times New Roman"/>
                <w:lang w:val="ro-MD"/>
              </w:rPr>
              <w:t>imarul comunei  Morozeni</w:t>
            </w:r>
            <w:r w:rsidRPr="00B62E7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B82603" w:rsidRPr="007A12CD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CD6847" w:rsidRDefault="00B82603" w:rsidP="0021134F">
            <w:pPr>
              <w:numPr>
                <w:ilvl w:val="3"/>
                <w:numId w:val="2"/>
              </w:numPr>
              <w:tabs>
                <w:tab w:val="num" w:pos="426"/>
                <w:tab w:val="left" w:pos="884"/>
                <w:tab w:val="left" w:pos="1196"/>
              </w:tabs>
              <w:spacing w:after="0" w:line="240" w:lineRule="auto"/>
              <w:ind w:right="284" w:hanging="2880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CD6847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>Condiţiile ce au impus elaborarea proiectului de act normativ şi finalităţile urmărite</w:t>
            </w:r>
          </w:p>
          <w:p w:rsidR="00B82603" w:rsidRPr="007A12CD" w:rsidRDefault="00B82603" w:rsidP="007A12C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7A12CD">
              <w:rPr>
                <w:rFonts w:ascii="Times New Roman" w:eastAsia="Times New Roman" w:hAnsi="Times New Roman" w:cs="Times New Roman"/>
                <w:lang w:val="ro-MD" w:eastAsia="ro-RO"/>
              </w:rPr>
              <w:t>Necesitatea înaintării prezentului proiect de decizie derivă din dreptul Primarului de a înainta proiecte de decizii. Considerând prioritar necesitatea implementării proiectelor sociale ce țin de infrastructura locală și îmbunătățirea condițiilor de trai a populației în special asigurarea unui mediu sigur și prielnic pentru deplasarea cetățenilor prin localitate se</w:t>
            </w:r>
            <w:r w:rsidR="00B92866" w:rsidRPr="007A12CD">
              <w:rPr>
                <w:rFonts w:ascii="Times New Roman" w:eastAsia="Times New Roman" w:hAnsi="Times New Roman" w:cs="Times New Roman"/>
                <w:lang w:val="ro-MD" w:eastAsia="ro-RO"/>
              </w:rPr>
              <w:t xml:space="preserve"> propune selectarea în mod democratic </w:t>
            </w:r>
            <w:r w:rsidR="00F777BA" w:rsidRPr="007A12CD">
              <w:rPr>
                <w:rFonts w:ascii="Times New Roman" w:eastAsia="Times New Roman" w:hAnsi="Times New Roman" w:cs="Times New Roman"/>
                <w:lang w:val="ro-MD" w:eastAsia="ro-RO"/>
              </w:rPr>
              <w:t>a străzilor din comuna Morozeni, care v</w:t>
            </w:r>
            <w:r w:rsidR="00B92866" w:rsidRPr="007A12CD">
              <w:rPr>
                <w:rFonts w:ascii="Times New Roman" w:eastAsia="Times New Roman" w:hAnsi="Times New Roman" w:cs="Times New Roman"/>
                <w:lang w:val="ro-MD" w:eastAsia="ro-RO"/>
              </w:rPr>
              <w:t xml:space="preserve">or fi reparate </w:t>
            </w:r>
            <w:r w:rsidR="007A12CD" w:rsidRPr="007A12CD">
              <w:rPr>
                <w:rFonts w:ascii="Times New Roman" w:hAnsi="Times New Roman" w:cs="Times New Roman"/>
                <w:lang w:val="ro-MD"/>
              </w:rPr>
              <w:t>din contul surselor financi</w:t>
            </w:r>
            <w:r w:rsidR="007A12CD">
              <w:rPr>
                <w:rFonts w:ascii="Times New Roman" w:hAnsi="Times New Roman" w:cs="Times New Roman"/>
                <w:lang w:val="ro-MD"/>
              </w:rPr>
              <w:t>are alocate de Fondul Rutier pentru comuna Morozeni.</w:t>
            </w:r>
          </w:p>
        </w:tc>
      </w:tr>
      <w:tr w:rsidR="00B82603" w:rsidRPr="007A12CD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B82603" w:rsidRPr="007A12CD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>4. Principalele prevederi ale proiectului şi evidenţierea elementelor noi</w:t>
            </w:r>
          </w:p>
          <w:p w:rsidR="00B82603" w:rsidRPr="00A143B5" w:rsidRDefault="00B82603" w:rsidP="009F57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MD"/>
              </w:rPr>
            </w:pPr>
            <w:r w:rsidRPr="0025505C">
              <w:rPr>
                <w:rFonts w:ascii="Times New Roman" w:hAnsi="Times New Roman" w:cs="Times New Roman"/>
                <w:lang w:val="ro-MD"/>
              </w:rPr>
              <w:t xml:space="preserve">Prezentul proiect de decizie “ cu </w:t>
            </w:r>
            <w:r w:rsidR="0025505C" w:rsidRPr="0025505C">
              <w:rPr>
                <w:rFonts w:ascii="Times New Roman" w:hAnsi="Times New Roman" w:cs="Times New Roman"/>
                <w:lang w:val="ro-MD"/>
              </w:rPr>
              <w:t>privire la selectarea străzilor pentru reparație în anul 2020 în cadrul</w:t>
            </w:r>
            <w:r w:rsidR="00F777BA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="00585717">
              <w:rPr>
                <w:rFonts w:ascii="Times New Roman" w:hAnsi="Times New Roman" w:cs="Times New Roman"/>
                <w:lang w:val="ro-MD"/>
              </w:rPr>
              <w:t>P</w:t>
            </w:r>
            <w:r w:rsidR="0025505C" w:rsidRPr="0025505C">
              <w:rPr>
                <w:rFonts w:ascii="Times New Roman" w:hAnsi="Times New Roman" w:cs="Times New Roman"/>
                <w:lang w:val="ro-MD"/>
              </w:rPr>
              <w:t xml:space="preserve">rogramului </w:t>
            </w:r>
            <w:r w:rsidR="0058571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reparație periodică/întreținere a drumurilor publice naționale, locale, comunale și a străzilor</w:t>
            </w:r>
            <w:r w:rsidR="00585717" w:rsidRPr="0025505C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Pr="0025505C">
              <w:rPr>
                <w:rFonts w:ascii="Times New Roman" w:hAnsi="Times New Roman" w:cs="Times New Roman"/>
                <w:lang w:val="ro-MD"/>
              </w:rPr>
              <w:t>este elaborat în conformitate</w:t>
            </w:r>
            <w:r w:rsidR="00585717">
              <w:rPr>
                <w:rFonts w:ascii="Times New Roman" w:hAnsi="Times New Roman" w:cs="Times New Roman"/>
                <w:lang w:val="ro-MD"/>
              </w:rPr>
              <w:t xml:space="preserve"> cu</w:t>
            </w:r>
            <w:r w:rsidR="0025505C" w:rsidRPr="0025505C">
              <w:rPr>
                <w:rFonts w:ascii="Times New Roman" w:hAnsi="Times New Roman" w:cs="Times New Roman"/>
                <w:lang w:val="ro-MD"/>
              </w:rPr>
              <w:t xml:space="preserve"> art. 14 </w:t>
            </w:r>
            <w:r w:rsidR="0025505C" w:rsidRPr="0025505C">
              <w:rPr>
                <w:rFonts w:ascii="Times New Roman" w:eastAsia="Times New Roman" w:hAnsi="Times New Roman" w:cs="Times New Roman"/>
                <w:lang w:val="ro-RO" w:eastAsia="ru-RU"/>
              </w:rPr>
              <w:t xml:space="preserve">alin.2 lit. (f) </w:t>
            </w:r>
            <w:r w:rsidR="0025505C" w:rsidRPr="0025505C">
              <w:rPr>
                <w:rFonts w:ascii="Times New Roman" w:hAnsi="Times New Roman" w:cs="Times New Roman"/>
                <w:lang w:val="ro-MD"/>
              </w:rPr>
              <w:t>al Legea nr. 436/2006 privind administrația publică locală; art.4 (1) lit. d) al Legii nr.435/2006 privind descentralizarea administrativă; art. 2 alin.3 subpuct 3 lit. c), art.5 alin.3 al Legii</w:t>
            </w:r>
            <w:r w:rsidR="009F57C4">
              <w:rPr>
                <w:rFonts w:ascii="Times New Roman" w:hAnsi="Times New Roman" w:cs="Times New Roman"/>
                <w:lang w:val="ro-MD"/>
              </w:rPr>
              <w:t xml:space="preserve"> drumurilor nr.509/1995.</w:t>
            </w:r>
          </w:p>
        </w:tc>
      </w:tr>
      <w:tr w:rsidR="00B82603" w:rsidRPr="009F57C4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585717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5. Fundamentarea economico-financiară </w:t>
            </w:r>
            <w:r>
              <w:rPr>
                <w:rFonts w:ascii="Times New Roman" w:eastAsia="Times New Roman" w:hAnsi="Times New Roman" w:cs="Times New Roman"/>
                <w:lang w:val="ro-MD" w:eastAsia="ro-RO"/>
              </w:rPr>
              <w:t>I</w:t>
            </w:r>
            <w:r w:rsidRPr="008811FD">
              <w:rPr>
                <w:rFonts w:ascii="Times New Roman" w:eastAsia="Times New Roman" w:hAnsi="Times New Roman" w:cs="Times New Roman"/>
                <w:lang w:val="ro-MD" w:eastAsia="ro-RO"/>
              </w:rPr>
              <w:t>mplementarea prevederil</w:t>
            </w:r>
            <w:r>
              <w:rPr>
                <w:rFonts w:ascii="Times New Roman" w:eastAsia="Times New Roman" w:hAnsi="Times New Roman" w:cs="Times New Roman"/>
                <w:lang w:val="ro-MD" w:eastAsia="ro-RO"/>
              </w:rPr>
              <w:t>or acestui proiect de decizie va permite implementarea unui proiect de infrastructură î</w:t>
            </w:r>
            <w:r w:rsidR="009F57C4">
              <w:rPr>
                <w:rFonts w:ascii="Times New Roman" w:eastAsia="Times New Roman" w:hAnsi="Times New Roman" w:cs="Times New Roman"/>
                <w:lang w:val="ro-MD" w:eastAsia="ro-RO"/>
              </w:rPr>
              <w:t>n valoarea de 233500</w:t>
            </w:r>
            <w:r w:rsidR="0025505C">
              <w:rPr>
                <w:rFonts w:ascii="Times New Roman" w:eastAsia="Times New Roman" w:hAnsi="Times New Roman" w:cs="Times New Roman"/>
                <w:lang w:val="ro-MD" w:eastAsia="ro-RO"/>
              </w:rPr>
              <w:t xml:space="preserve"> lei, cu</w:t>
            </w:r>
            <w:r>
              <w:rPr>
                <w:rFonts w:ascii="Times New Roman" w:eastAsia="Times New Roman" w:hAnsi="Times New Roman" w:cs="Times New Roman"/>
                <w:lang w:val="ro-MD" w:eastAsia="ro-RO"/>
              </w:rPr>
              <w:t xml:space="preserve"> implicarea s</w:t>
            </w:r>
            <w:r w:rsidR="0025505C">
              <w:rPr>
                <w:rFonts w:ascii="Times New Roman" w:eastAsia="Times New Roman" w:hAnsi="Times New Roman" w:cs="Times New Roman"/>
                <w:lang w:val="ro-MD" w:eastAsia="ro-RO"/>
              </w:rPr>
              <w:t>urselo</w:t>
            </w:r>
            <w:r w:rsidR="009F57C4">
              <w:rPr>
                <w:rFonts w:ascii="Times New Roman" w:eastAsia="Times New Roman" w:hAnsi="Times New Roman" w:cs="Times New Roman"/>
                <w:lang w:val="ro-MD" w:eastAsia="ro-RO"/>
              </w:rPr>
              <w:t>r financiare din bugetul local</w:t>
            </w:r>
            <w:r>
              <w:rPr>
                <w:rFonts w:ascii="Times New Roman" w:eastAsia="Times New Roman" w:hAnsi="Times New Roman" w:cs="Times New Roman"/>
                <w:lang w:val="ro-MD" w:eastAsia="ro-RO"/>
              </w:rPr>
              <w:t>, datorită</w:t>
            </w:r>
            <w:r w:rsidR="00585717">
              <w:rPr>
                <w:rFonts w:ascii="Times New Roman" w:eastAsia="Times New Roman" w:hAnsi="Times New Roman" w:cs="Times New Roman"/>
                <w:lang w:val="ro-MD" w:eastAsia="ro-RO"/>
              </w:rPr>
              <w:t xml:space="preserve"> </w:t>
            </w:r>
            <w:r w:rsidR="009F57C4" w:rsidRPr="007A12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surselor financi</w:t>
            </w:r>
            <w:r w:rsidR="009F57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are alocate de Fondul Rutier pentru</w:t>
            </w:r>
            <w:r w:rsidR="009F57C4" w:rsidRPr="007A12C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comuna Morozeni</w:t>
            </w:r>
            <w:r w:rsidR="009F57C4">
              <w:rPr>
                <w:rFonts w:ascii="Times New Roman" w:eastAsia="Times New Roman" w:hAnsi="Times New Roman" w:cs="Times New Roman"/>
                <w:lang w:val="ro-MD" w:eastAsia="ro-RO"/>
              </w:rPr>
              <w:t>,</w:t>
            </w:r>
            <w:r w:rsidR="00F777BA">
              <w:rPr>
                <w:rFonts w:ascii="Times New Roman" w:eastAsia="Times New Roman" w:hAnsi="Times New Roman" w:cs="Times New Roman"/>
                <w:lang w:val="ro-MD" w:eastAsia="ro-RO"/>
              </w:rPr>
              <w:t xml:space="preserve"> </w:t>
            </w:r>
            <w:r w:rsidR="009F57C4">
              <w:rPr>
                <w:rFonts w:ascii="Times New Roman" w:eastAsia="Times New Roman" w:hAnsi="Times New Roman" w:cs="Times New Roman"/>
                <w:lang w:val="ro-MD"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lang w:val="ro-MD" w:eastAsia="ro-RO"/>
              </w:rPr>
              <w:t>rin îmbunătățirea infrastructurii locale va cr</w:t>
            </w:r>
            <w:r w:rsidR="00585717">
              <w:rPr>
                <w:rFonts w:ascii="Times New Roman" w:eastAsia="Times New Roman" w:hAnsi="Times New Roman" w:cs="Times New Roman"/>
                <w:lang w:val="ro-MD" w:eastAsia="ro-RO"/>
              </w:rPr>
              <w:t>ește atractivitatea comunității.</w:t>
            </w:r>
          </w:p>
        </w:tc>
      </w:tr>
      <w:tr w:rsidR="00B82603" w:rsidRPr="007A12CD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spacing w:after="0"/>
              <w:ind w:right="284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6. Modul de încorporare a actului în cadrul normativ în vigoare </w:t>
            </w:r>
          </w:p>
        </w:tc>
      </w:tr>
      <w:tr w:rsidR="00B82603" w:rsidRPr="007A12CD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>7. Avizarea şi consultarea publică a proiectului</w:t>
            </w:r>
            <w:r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 </w:t>
            </w:r>
          </w:p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6C6A47">
              <w:rPr>
                <w:rFonts w:ascii="Times New Roman" w:eastAsia="Times New Roman" w:hAnsi="Times New Roman" w:cs="Times New Roman"/>
                <w:lang w:val="ro-MD" w:eastAsia="ro-RO"/>
              </w:rPr>
              <w:t>proiectul de decizie</w:t>
            </w:r>
            <w:r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 </w:t>
            </w:r>
            <w:r w:rsidRPr="006C6A47">
              <w:rPr>
                <w:rFonts w:ascii="Times New Roman" w:eastAsia="Times New Roman" w:hAnsi="Times New Roman" w:cs="Times New Roman"/>
                <w:lang w:val="ro-MD" w:eastAsia="ro-RO"/>
              </w:rPr>
              <w:t>a fost plasat pe sit</w:t>
            </w:r>
            <w:r w:rsidR="009F57C4">
              <w:rPr>
                <w:rFonts w:ascii="Times New Roman" w:eastAsia="Times New Roman" w:hAnsi="Times New Roman" w:cs="Times New Roman"/>
                <w:lang w:val="ro-MD" w:eastAsia="ro-RO"/>
              </w:rPr>
              <w:t>e</w:t>
            </w:r>
            <w:bookmarkStart w:id="0" w:name="_GoBack"/>
            <w:bookmarkEnd w:id="0"/>
            <w:r w:rsidRPr="006C6A47">
              <w:rPr>
                <w:rFonts w:ascii="Times New Roman" w:eastAsia="Times New Roman" w:hAnsi="Times New Roman" w:cs="Times New Roman"/>
                <w:lang w:val="ro-MD" w:eastAsia="ro-RO"/>
              </w:rPr>
              <w:t>-ul primăriei spre consultări publice</w:t>
            </w:r>
          </w:p>
        </w:tc>
      </w:tr>
      <w:tr w:rsidR="00B82603" w:rsidRPr="007A12CD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8. Constatările expertizei anticorupție </w:t>
            </w:r>
            <w:r w:rsidRPr="008811FD">
              <w:rPr>
                <w:rFonts w:ascii="Times New Roman" w:eastAsia="Times New Roman" w:hAnsi="Times New Roman" w:cs="Times New Roman"/>
                <w:lang w:val="ro-MD" w:eastAsia="ro-RO"/>
              </w:rPr>
              <w:t>Nu este cazul</w:t>
            </w:r>
          </w:p>
        </w:tc>
      </w:tr>
      <w:tr w:rsidR="00B82603" w:rsidRPr="007A12CD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>9. Constatările expertizei de compatibilitate</w:t>
            </w:r>
            <w:r w:rsidRPr="008811FD">
              <w:rPr>
                <w:rFonts w:ascii="Times New Roman" w:eastAsia="Times New Roman" w:hAnsi="Times New Roman" w:cs="Times New Roman"/>
                <w:lang w:val="ro-MD" w:eastAsia="ro-RO"/>
              </w:rPr>
              <w:t xml:space="preserve"> Nu este cazul</w:t>
            </w:r>
          </w:p>
        </w:tc>
      </w:tr>
      <w:tr w:rsidR="00B82603" w:rsidRPr="007A12CD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10. Constatările expertizei juridice </w:t>
            </w:r>
            <w:r>
              <w:rPr>
                <w:rFonts w:ascii="Times New Roman" w:eastAsia="Times New Roman" w:hAnsi="Times New Roman" w:cs="Times New Roman"/>
                <w:lang w:val="ro-MD" w:eastAsia="ro-RO"/>
              </w:rPr>
              <w:t>Nu este cazul</w:t>
            </w:r>
          </w:p>
        </w:tc>
      </w:tr>
      <w:tr w:rsidR="00B82603" w:rsidRPr="007A12CD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11. Constatările altor expertize </w:t>
            </w:r>
            <w:r w:rsidRPr="008811FD">
              <w:rPr>
                <w:rFonts w:ascii="Times New Roman" w:eastAsia="Times New Roman" w:hAnsi="Times New Roman" w:cs="Times New Roman"/>
                <w:lang w:val="ro-MD" w:eastAsia="ro-RO"/>
              </w:rPr>
              <w:t>Nu este cazul</w:t>
            </w:r>
          </w:p>
        </w:tc>
      </w:tr>
    </w:tbl>
    <w:p w:rsidR="00B82603" w:rsidRDefault="00B82603" w:rsidP="00B82603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B62E7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Autor:   </w:t>
      </w:r>
    </w:p>
    <w:p w:rsidR="00B82603" w:rsidRDefault="00F777BA" w:rsidP="00B82603">
      <w:pPr>
        <w:tabs>
          <w:tab w:val="left" w:pos="1185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Primarul comunei Morozeni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ab/>
        <w:t xml:space="preserve">                      ___Igor ȚURCAN</w:t>
      </w:r>
      <w:r w:rsidR="00B82603">
        <w:rPr>
          <w:rFonts w:ascii="Times New Roman" w:eastAsia="Times New Roman" w:hAnsi="Times New Roman" w:cs="Times New Roman"/>
          <w:sz w:val="24"/>
          <w:szCs w:val="24"/>
          <w:lang w:val="ro-MD"/>
        </w:rPr>
        <w:t>___                  _________________</w:t>
      </w:r>
    </w:p>
    <w:p w:rsidR="00B82603" w:rsidRPr="006C6A47" w:rsidRDefault="00B82603" w:rsidP="00B82603">
      <w:pPr>
        <w:tabs>
          <w:tab w:val="left" w:pos="1185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18"/>
          <w:szCs w:val="18"/>
          <w:lang w:val="ro-MD"/>
        </w:rPr>
      </w:pPr>
      <w:r>
        <w:rPr>
          <w:rFonts w:ascii="Times New Roman" w:eastAsia="Times New Roman" w:hAnsi="Times New Roman" w:cs="Times New Roman"/>
          <w:sz w:val="18"/>
          <w:szCs w:val="18"/>
          <w:lang w:val="ro-MD"/>
        </w:rPr>
        <w:t xml:space="preserve">                                                                                                               </w:t>
      </w:r>
      <w:r w:rsidRPr="006C6A47">
        <w:rPr>
          <w:rFonts w:ascii="Times New Roman" w:eastAsia="Times New Roman" w:hAnsi="Times New Roman" w:cs="Times New Roman"/>
          <w:sz w:val="18"/>
          <w:szCs w:val="18"/>
          <w:lang w:val="ro-MD"/>
        </w:rPr>
        <w:t xml:space="preserve">(N.P.)            </w:t>
      </w:r>
      <w:r>
        <w:rPr>
          <w:rFonts w:ascii="Times New Roman" w:eastAsia="Times New Roman" w:hAnsi="Times New Roman" w:cs="Times New Roman"/>
          <w:sz w:val="18"/>
          <w:szCs w:val="18"/>
          <w:lang w:val="ro-MD"/>
        </w:rPr>
        <w:t xml:space="preserve">                                            (semnătura)</w:t>
      </w:r>
      <w:r w:rsidRPr="006C6A47">
        <w:rPr>
          <w:rFonts w:ascii="Times New Roman" w:eastAsia="Times New Roman" w:hAnsi="Times New Roman" w:cs="Times New Roman"/>
          <w:sz w:val="18"/>
          <w:szCs w:val="18"/>
          <w:lang w:val="ro-MD"/>
        </w:rPr>
        <w:t xml:space="preserve">                                                           </w:t>
      </w:r>
    </w:p>
    <w:p w:rsidR="00B82603" w:rsidRPr="00746811" w:rsidRDefault="00B82603" w:rsidP="00B82603">
      <w:pPr>
        <w:rPr>
          <w:lang w:val="en-US"/>
        </w:rPr>
      </w:pPr>
    </w:p>
    <w:p w:rsidR="00576B1D" w:rsidRPr="00B82603" w:rsidRDefault="00576B1D">
      <w:pPr>
        <w:rPr>
          <w:lang w:val="en-US"/>
        </w:rPr>
      </w:pPr>
    </w:p>
    <w:sectPr w:rsidR="00576B1D" w:rsidRPr="00B82603" w:rsidSect="00585717">
      <w:pgSz w:w="11906" w:h="16838"/>
      <w:pgMar w:top="568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406B9"/>
    <w:multiLevelType w:val="hybridMultilevel"/>
    <w:tmpl w:val="8A44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03"/>
    <w:rsid w:val="00036645"/>
    <w:rsid w:val="000D66DC"/>
    <w:rsid w:val="0025505C"/>
    <w:rsid w:val="002D089D"/>
    <w:rsid w:val="00553923"/>
    <w:rsid w:val="00564FB7"/>
    <w:rsid w:val="00576B1D"/>
    <w:rsid w:val="00585717"/>
    <w:rsid w:val="005B23EF"/>
    <w:rsid w:val="005D174A"/>
    <w:rsid w:val="00602B2B"/>
    <w:rsid w:val="00617A74"/>
    <w:rsid w:val="00683090"/>
    <w:rsid w:val="006E5DAB"/>
    <w:rsid w:val="007307B8"/>
    <w:rsid w:val="00765FAB"/>
    <w:rsid w:val="007A12CD"/>
    <w:rsid w:val="00972B45"/>
    <w:rsid w:val="009F57C4"/>
    <w:rsid w:val="00AD2B4D"/>
    <w:rsid w:val="00B51AC9"/>
    <w:rsid w:val="00B61973"/>
    <w:rsid w:val="00B7166A"/>
    <w:rsid w:val="00B82603"/>
    <w:rsid w:val="00B92866"/>
    <w:rsid w:val="00D228AB"/>
    <w:rsid w:val="00D831FB"/>
    <w:rsid w:val="00DE2815"/>
    <w:rsid w:val="00ED71EB"/>
    <w:rsid w:val="00F7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527D"/>
  <w15:docId w15:val="{B87E6839-1C3F-42B4-8AA4-2712711A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03"/>
    <w:pPr>
      <w:ind w:left="720"/>
      <w:contextualSpacing/>
    </w:pPr>
  </w:style>
  <w:style w:type="paragraph" w:styleId="a4">
    <w:name w:val="No Spacing"/>
    <w:uiPriority w:val="1"/>
    <w:qFormat/>
    <w:rsid w:val="00B826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3</cp:revision>
  <dcterms:created xsi:type="dcterms:W3CDTF">2020-06-17T10:24:00Z</dcterms:created>
  <dcterms:modified xsi:type="dcterms:W3CDTF">2020-06-23T10:57:00Z</dcterms:modified>
</cp:coreProperties>
</file>